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20" w:rsidRPr="00C16B20" w:rsidRDefault="00C16B20" w:rsidP="00C16B20">
      <w:pPr>
        <w:ind w:firstLine="851"/>
        <w:jc w:val="center"/>
        <w:rPr>
          <w:rFonts w:ascii="Times New Roman" w:hAnsi="Times New Roman" w:cs="Times New Roman"/>
          <w:b/>
          <w:szCs w:val="28"/>
        </w:rPr>
      </w:pPr>
      <w:r w:rsidRPr="00C16B20">
        <w:rPr>
          <w:rFonts w:ascii="Times New Roman" w:hAnsi="Times New Roman" w:cs="Times New Roman"/>
          <w:b/>
          <w:szCs w:val="28"/>
        </w:rPr>
        <w:t>Информация по выполнению целевых показателей по реализации Указа Президента Российской Федерации от 7 мая 2012г. №600 «О мерах по обеспечению граждан доступным и комфортным жильем и повышению качества жилищно-коммунальных услуг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835"/>
        <w:gridCol w:w="3827"/>
      </w:tblGrid>
      <w:tr w:rsidR="00C16B20" w:rsidRPr="00C16B20" w:rsidTr="00565AB5">
        <w:trPr>
          <w:trHeight w:val="608"/>
        </w:trPr>
        <w:tc>
          <w:tcPr>
            <w:tcW w:w="3686" w:type="dxa"/>
            <w:shd w:val="clear" w:color="auto" w:fill="auto"/>
          </w:tcPr>
          <w:p w:rsidR="00C16B20" w:rsidRPr="00C16B20" w:rsidRDefault="00C16B20" w:rsidP="00565AB5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20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835" w:type="dxa"/>
            <w:shd w:val="clear" w:color="auto" w:fill="auto"/>
          </w:tcPr>
          <w:p w:rsidR="00C16B20" w:rsidRPr="00C16B20" w:rsidRDefault="00C16B20" w:rsidP="00565AB5">
            <w:pPr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20">
              <w:rPr>
                <w:rFonts w:ascii="Times New Roman" w:hAnsi="Times New Roman" w:cs="Times New Roman"/>
                <w:sz w:val="24"/>
                <w:szCs w:val="24"/>
              </w:rPr>
              <w:t>План 2014г</w:t>
            </w:r>
          </w:p>
        </w:tc>
        <w:tc>
          <w:tcPr>
            <w:tcW w:w="3827" w:type="dxa"/>
            <w:shd w:val="clear" w:color="auto" w:fill="auto"/>
          </w:tcPr>
          <w:p w:rsidR="00C16B20" w:rsidRPr="00C16B20" w:rsidRDefault="00C26BA0" w:rsidP="00565AB5">
            <w:pPr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за 10</w:t>
            </w:r>
            <w:r w:rsidR="00C16B20" w:rsidRPr="00C16B20">
              <w:rPr>
                <w:rFonts w:ascii="Times New Roman" w:hAnsi="Times New Roman" w:cs="Times New Roman"/>
                <w:sz w:val="24"/>
                <w:szCs w:val="24"/>
              </w:rPr>
              <w:t xml:space="preserve"> мес. 2014г.</w:t>
            </w:r>
          </w:p>
          <w:p w:rsidR="00C16B20" w:rsidRPr="00C16B20" w:rsidRDefault="00C16B20" w:rsidP="00565AB5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B20" w:rsidRPr="00C16B20" w:rsidTr="00565AB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20" w:rsidRPr="00C16B20" w:rsidRDefault="00C16B20" w:rsidP="00565AB5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20">
              <w:rPr>
                <w:rFonts w:ascii="Times New Roman" w:hAnsi="Times New Roman" w:cs="Times New Roman"/>
                <w:sz w:val="24"/>
                <w:szCs w:val="24"/>
              </w:rPr>
              <w:t>Увеличение числа высококвалифицированных работников до трети от квалифицированных работников,   (количество человек, прошедших обучение)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20" w:rsidRPr="00C16B20" w:rsidRDefault="00C16B20" w:rsidP="00565AB5">
            <w:pPr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20" w:rsidRPr="00C16B20" w:rsidRDefault="00C16B20" w:rsidP="00565AB5">
            <w:pPr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20" w:rsidRPr="00C16B20" w:rsidRDefault="00C16B20" w:rsidP="00565AB5">
            <w:pPr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2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B22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B2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20" w:rsidRPr="00C16B20" w:rsidRDefault="00C16B20" w:rsidP="00565AB5">
            <w:pPr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20" w:rsidRPr="00C16B20" w:rsidRDefault="00C16B20" w:rsidP="00565AB5">
            <w:pPr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20" w:rsidRPr="00C16B20" w:rsidRDefault="00C26BA0" w:rsidP="00565AB5">
            <w:pPr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 </w:t>
            </w:r>
            <w:r w:rsidR="00C16B20" w:rsidRPr="00C16B2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C16B20" w:rsidRPr="00C16B20" w:rsidTr="00565AB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20" w:rsidRPr="00C16B20" w:rsidRDefault="00C16B20" w:rsidP="00565AB5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20">
              <w:rPr>
                <w:rFonts w:ascii="Times New Roman" w:hAnsi="Times New Roman" w:cs="Times New Roman"/>
                <w:sz w:val="24"/>
                <w:szCs w:val="24"/>
              </w:rPr>
              <w:t>Увеличение доли заемных средств в общем объеме капитальных вложений в системы теплоснабжения, водоснабжения, водоотведения и очистки сточных вод до 30%.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20" w:rsidRPr="00C16B20" w:rsidRDefault="00C16B20" w:rsidP="00565AB5">
            <w:pPr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20" w:rsidRPr="00C16B20" w:rsidRDefault="00C16B20" w:rsidP="00565AB5">
            <w:pPr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20" w:rsidRPr="00C16B20" w:rsidRDefault="00C16B20" w:rsidP="00565AB5">
            <w:pPr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20" w:rsidRPr="00C16B20" w:rsidRDefault="00C16B20" w:rsidP="00565AB5">
            <w:pPr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20" w:rsidRPr="00C16B20" w:rsidRDefault="00C16B20" w:rsidP="00565AB5">
            <w:pPr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20" w:rsidRPr="00C16B20" w:rsidRDefault="00C16B20" w:rsidP="00565AB5">
            <w:pPr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6B20" w:rsidRPr="00C16B20" w:rsidTr="00FF6EF2">
        <w:trPr>
          <w:trHeight w:val="38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20" w:rsidRPr="00C16B20" w:rsidRDefault="00C16B20" w:rsidP="00565AB5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20">
              <w:rPr>
                <w:rFonts w:ascii="Times New Roman" w:hAnsi="Times New Roman" w:cs="Times New Roman"/>
                <w:sz w:val="24"/>
                <w:szCs w:val="24"/>
              </w:rPr>
              <w:t xml:space="preserve">Уровень удовлетворенности граждан качеством предоставления государственных и муниципальных услуг - не менее 90% </w:t>
            </w:r>
            <w:proofErr w:type="gramStart"/>
            <w:r w:rsidRPr="00C16B2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16B20">
              <w:rPr>
                <w:rFonts w:ascii="Times New Roman" w:hAnsi="Times New Roman" w:cs="Times New Roman"/>
                <w:sz w:val="24"/>
                <w:szCs w:val="24"/>
              </w:rPr>
              <w:t>Управление ЖКХ и благоустройства предоставляет услугу «Выдача заключения о признания помещения жилым, жилого помещения непригодным для проживания, МКД – аварийным и подлежащим сносу или реконструкции»)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20" w:rsidRPr="00C16B20" w:rsidRDefault="00C16B20" w:rsidP="00565AB5">
            <w:pPr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20" w:rsidRPr="00C16B20" w:rsidRDefault="00C16B20" w:rsidP="00565AB5">
            <w:pPr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20" w:rsidRPr="00C16B20" w:rsidRDefault="00C16B20" w:rsidP="00565AB5">
            <w:pPr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20" w:rsidRPr="00C16B20" w:rsidRDefault="00C16B20" w:rsidP="00565AB5">
            <w:pPr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20">
              <w:rPr>
                <w:rFonts w:ascii="Times New Roman" w:hAnsi="Times New Roman" w:cs="Times New Roman"/>
                <w:sz w:val="24"/>
                <w:szCs w:val="24"/>
              </w:rPr>
              <w:t>90 %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20" w:rsidRPr="00C16B20" w:rsidRDefault="00C16B20" w:rsidP="00565AB5">
            <w:pPr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20" w:rsidRPr="00C16B20" w:rsidRDefault="00C16B20" w:rsidP="00565AB5">
            <w:pPr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20" w:rsidRPr="00C16B20" w:rsidRDefault="00C16B20" w:rsidP="00565AB5">
            <w:pPr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20" w:rsidRPr="00C16B20" w:rsidRDefault="00C16B20" w:rsidP="00565AB5">
            <w:pPr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20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C16B20" w:rsidRPr="00C16B20" w:rsidRDefault="00C16B20" w:rsidP="00565AB5">
            <w:pPr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B20" w:rsidRPr="00C16B20" w:rsidTr="00565AB5">
        <w:trPr>
          <w:trHeight w:val="41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20" w:rsidRPr="00C16B20" w:rsidRDefault="00C16B20" w:rsidP="00565AB5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20">
              <w:rPr>
                <w:rFonts w:ascii="Times New Roman" w:hAnsi="Times New Roman" w:cs="Times New Roman"/>
                <w:sz w:val="26"/>
                <w:szCs w:val="26"/>
              </w:rPr>
              <w:t>Предоставление доступного и комфортного жилья 60 % семей, желающих улучшить свои жилищные условия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20" w:rsidRPr="00C16B20" w:rsidRDefault="00C16B20" w:rsidP="00565AB5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20">
              <w:rPr>
                <w:rFonts w:ascii="Times New Roman" w:hAnsi="Times New Roman" w:cs="Times New Roman"/>
                <w:sz w:val="24"/>
                <w:szCs w:val="24"/>
              </w:rPr>
              <w:t>Доля ветхого неблагоустроенного жилья пониженной капитальности и аварийного жилищного фонда на территории МО «Город Майкоп» по с</w:t>
            </w:r>
            <w:r w:rsidR="001218B6">
              <w:rPr>
                <w:rFonts w:ascii="Times New Roman" w:hAnsi="Times New Roman" w:cs="Times New Roman"/>
                <w:sz w:val="24"/>
                <w:szCs w:val="24"/>
              </w:rPr>
              <w:t>остоянию на 01.01. 2014г.-  0,7</w:t>
            </w:r>
            <w:r w:rsidRPr="00C16B20">
              <w:rPr>
                <w:rFonts w:ascii="Times New Roman" w:hAnsi="Times New Roman" w:cs="Times New Roman"/>
                <w:sz w:val="24"/>
                <w:szCs w:val="24"/>
              </w:rPr>
              <w:t xml:space="preserve"> %.</w:t>
            </w:r>
          </w:p>
          <w:p w:rsidR="00C16B20" w:rsidRPr="00C16B20" w:rsidRDefault="00C16B20" w:rsidP="00565AB5">
            <w:pPr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20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в соответствии с программой </w:t>
            </w:r>
            <w:r w:rsidRPr="00C16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«Переселение граждан из жилых помещений, признанных непригодными для проживания и расположенных в аварийных многоквартирных домах МО «Город Майкоп»  на 2014-2016 годы» планируется проведение работ по признанию многоквартирного дома п. Подгорный, ул. Мичурина,40 аварийным с получением заключения специализированной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2" w:rsidRDefault="00C16B20" w:rsidP="00FF6EF2">
            <w:pPr>
              <w:spacing w:after="0"/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ветхого неблагоустроенного жилья пониженной капитальности и аварийного жилищного фонда на территории МО «Гор</w:t>
            </w:r>
            <w:r w:rsidR="00C26BA0">
              <w:rPr>
                <w:rFonts w:ascii="Times New Roman" w:hAnsi="Times New Roman" w:cs="Times New Roman"/>
                <w:sz w:val="24"/>
                <w:szCs w:val="24"/>
              </w:rPr>
              <w:t>од Майкоп» по состоянию на 01.10</w:t>
            </w:r>
            <w:r w:rsidR="001218B6">
              <w:rPr>
                <w:rFonts w:ascii="Times New Roman" w:hAnsi="Times New Roman" w:cs="Times New Roman"/>
                <w:sz w:val="24"/>
                <w:szCs w:val="24"/>
              </w:rPr>
              <w:t>. 2014г.  - 0,7</w:t>
            </w:r>
            <w:r w:rsidRPr="00C16B20">
              <w:rPr>
                <w:rFonts w:ascii="Times New Roman" w:hAnsi="Times New Roman" w:cs="Times New Roman"/>
                <w:sz w:val="24"/>
                <w:szCs w:val="24"/>
              </w:rPr>
              <w:t xml:space="preserve"> %.</w:t>
            </w:r>
          </w:p>
          <w:p w:rsidR="00D764DB" w:rsidRDefault="00D764DB" w:rsidP="00FF6EF2">
            <w:pPr>
              <w:spacing w:after="0"/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распоряжением Администрации МО «Город Майкоп» от 26.09.2014  №2353-р многоквартирный дом по адресу</w:t>
            </w:r>
            <w:r w:rsidRPr="00B80234">
              <w:rPr>
                <w:sz w:val="24"/>
                <w:szCs w:val="24"/>
              </w:rPr>
              <w:t xml:space="preserve"> </w:t>
            </w:r>
            <w:r w:rsidRPr="00B80234">
              <w:rPr>
                <w:sz w:val="24"/>
                <w:szCs w:val="24"/>
              </w:rPr>
              <w:t>г. Майкоп, пос.</w:t>
            </w:r>
            <w:r>
              <w:rPr>
                <w:sz w:val="24"/>
                <w:szCs w:val="24"/>
              </w:rPr>
              <w:t xml:space="preserve"> Подгорный, ул. М</w:t>
            </w:r>
            <w:r w:rsidR="00FF6EF2">
              <w:rPr>
                <w:sz w:val="24"/>
                <w:szCs w:val="24"/>
              </w:rPr>
              <w:t xml:space="preserve">ичурина, д. </w:t>
            </w:r>
            <w:r>
              <w:rPr>
                <w:sz w:val="24"/>
                <w:szCs w:val="24"/>
              </w:rPr>
              <w:t xml:space="preserve">40 признан </w:t>
            </w:r>
            <w:r>
              <w:rPr>
                <w:sz w:val="24"/>
                <w:szCs w:val="24"/>
              </w:rPr>
              <w:lastRenderedPageBreak/>
              <w:t>аварийным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F6EF2" w:rsidRDefault="00D764DB" w:rsidP="00FF6EF2">
            <w:pPr>
              <w:spacing w:after="0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распоряжением Администрации МО «Город Майкоп» от 26.09.2014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№2354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 многоквартирный дом по адресу</w:t>
            </w:r>
            <w:r w:rsidRPr="00B80234">
              <w:rPr>
                <w:sz w:val="24"/>
                <w:szCs w:val="24"/>
              </w:rPr>
              <w:t xml:space="preserve"> г. Майкоп, пос.</w:t>
            </w:r>
            <w:r>
              <w:rPr>
                <w:sz w:val="24"/>
                <w:szCs w:val="24"/>
              </w:rPr>
              <w:t xml:space="preserve"> Подгорный, ул. М</w:t>
            </w:r>
            <w:r>
              <w:rPr>
                <w:sz w:val="24"/>
                <w:szCs w:val="24"/>
              </w:rPr>
              <w:t>ичурина, д. 3</w:t>
            </w:r>
            <w:r>
              <w:rPr>
                <w:sz w:val="24"/>
                <w:szCs w:val="24"/>
              </w:rPr>
              <w:t>0 признан аварийным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4DB" w:rsidRDefault="00D764DB" w:rsidP="00FF6EF2">
            <w:pPr>
              <w:spacing w:after="0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распоряжением Администрации МО «Город Майкоп» от 26.09.2014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№2351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 многоквартирный дом по адресу</w:t>
            </w:r>
            <w:r w:rsidRPr="00B80234">
              <w:rPr>
                <w:sz w:val="24"/>
                <w:szCs w:val="24"/>
              </w:rPr>
              <w:t xml:space="preserve"> </w:t>
            </w:r>
            <w:r w:rsidR="00FF6EF2">
              <w:rPr>
                <w:sz w:val="24"/>
                <w:szCs w:val="24"/>
              </w:rPr>
              <w:t xml:space="preserve">г. Майкоп, </w:t>
            </w:r>
            <w:proofErr w:type="spellStart"/>
            <w:r w:rsidR="00FF6EF2">
              <w:rPr>
                <w:sz w:val="24"/>
                <w:szCs w:val="24"/>
              </w:rPr>
              <w:t>хут</w:t>
            </w:r>
            <w:proofErr w:type="spellEnd"/>
            <w:r w:rsidRPr="00B8023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Косинов</w:t>
            </w:r>
            <w:proofErr w:type="spellEnd"/>
            <w:r>
              <w:rPr>
                <w:sz w:val="24"/>
                <w:szCs w:val="24"/>
              </w:rPr>
              <w:t>, ул. Гагарина, д. 5</w:t>
            </w:r>
            <w:r w:rsidR="00FF6EF2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признан</w:t>
            </w:r>
            <w:proofErr w:type="gramEnd"/>
            <w:r>
              <w:rPr>
                <w:sz w:val="24"/>
                <w:szCs w:val="24"/>
              </w:rPr>
              <w:t xml:space="preserve"> аварийным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4DB" w:rsidRDefault="00D764DB" w:rsidP="00FF6EF2">
            <w:pPr>
              <w:spacing w:after="0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распоряжением Администрации МО «Город Майкоп» от 26.09.2014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№2352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 многоквартирный дом по адресу</w:t>
            </w:r>
            <w:r w:rsidRPr="00B80234">
              <w:rPr>
                <w:sz w:val="24"/>
                <w:szCs w:val="24"/>
              </w:rPr>
              <w:t xml:space="preserve"> </w:t>
            </w:r>
            <w:r w:rsidR="00FF6EF2">
              <w:rPr>
                <w:sz w:val="24"/>
                <w:szCs w:val="24"/>
              </w:rPr>
              <w:t xml:space="preserve">г. Майкоп, </w:t>
            </w:r>
            <w:proofErr w:type="spellStart"/>
            <w:r w:rsidR="00FF6EF2">
              <w:rPr>
                <w:sz w:val="24"/>
                <w:szCs w:val="24"/>
              </w:rPr>
              <w:t>хут</w:t>
            </w:r>
            <w:proofErr w:type="spellEnd"/>
            <w:r w:rsidRPr="00B8023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Косинов</w:t>
            </w:r>
            <w:proofErr w:type="spellEnd"/>
            <w:r>
              <w:rPr>
                <w:sz w:val="24"/>
                <w:szCs w:val="24"/>
              </w:rPr>
              <w:t>, ул. Гагарина, д. 7</w:t>
            </w:r>
            <w:r w:rsidR="00FF6EF2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признан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аварийным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6B20" w:rsidRPr="00C16B20" w:rsidRDefault="00C16B20" w:rsidP="00FF6EF2">
            <w:pPr>
              <w:spacing w:after="0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B20" w:rsidRPr="00C16B20" w:rsidRDefault="00C16B20" w:rsidP="00C16B20">
      <w:pPr>
        <w:ind w:left="180"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C16B20" w:rsidRPr="00C16B20" w:rsidRDefault="00C16B20" w:rsidP="00C16B20">
      <w:pPr>
        <w:ind w:right="21"/>
        <w:jc w:val="both"/>
        <w:rPr>
          <w:rFonts w:ascii="Times New Roman" w:hAnsi="Times New Roman" w:cs="Times New Roman"/>
          <w:szCs w:val="28"/>
        </w:rPr>
      </w:pPr>
      <w:proofErr w:type="gramStart"/>
      <w:r w:rsidRPr="00C16B20">
        <w:rPr>
          <w:rFonts w:ascii="Times New Roman" w:hAnsi="Times New Roman" w:cs="Times New Roman"/>
          <w:szCs w:val="28"/>
        </w:rPr>
        <w:t xml:space="preserve">Выполнение показателя «увеличение доли заемных средств в общем объеме капитальных вложений в системы теплоснабжения, водоснабжения, водоотведения и очистки сточных вод до 30%.» в настоящее время не представляется возможным в связи с тем, что  при утверждении  тарифов на коммунальные услуги теплоснабжения, водоснабжения, водоотведения инвестиционная составляющая является крайне незначительной, других средств на капитальные вложения у предприятий коммунального комплекса нет. </w:t>
      </w:r>
      <w:proofErr w:type="gramEnd"/>
    </w:p>
    <w:p w:rsidR="00C16B20" w:rsidRPr="00C16B20" w:rsidRDefault="00C16B20" w:rsidP="00C16B20">
      <w:pPr>
        <w:jc w:val="both"/>
        <w:rPr>
          <w:rFonts w:ascii="Times New Roman" w:hAnsi="Times New Roman" w:cs="Times New Roman"/>
          <w:sz w:val="20"/>
        </w:rPr>
      </w:pPr>
    </w:p>
    <w:p w:rsidR="008E21B3" w:rsidRPr="00C16B20" w:rsidRDefault="00B222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Управления ЖКХ и благоустройства                                              Н.Н. Куликова</w:t>
      </w:r>
    </w:p>
    <w:sectPr w:rsidR="008E21B3" w:rsidRPr="00C16B20" w:rsidSect="0018142C">
      <w:footnotePr>
        <w:pos w:val="beneathText"/>
      </w:footnotePr>
      <w:pgSz w:w="11905" w:h="16837"/>
      <w:pgMar w:top="1134" w:right="1134" w:bottom="851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20"/>
    <w:rsid w:val="001218B6"/>
    <w:rsid w:val="008E21B3"/>
    <w:rsid w:val="00B222F0"/>
    <w:rsid w:val="00C16B20"/>
    <w:rsid w:val="00C26BA0"/>
    <w:rsid w:val="00D764DB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26BA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C26B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26BA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C26B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ED506-6E57-4FCF-8DF2-E403CA63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Перепилицына Олга Викторовна</dc:creator>
  <cp:keywords/>
  <dc:description/>
  <cp:lastModifiedBy>keosidi</cp:lastModifiedBy>
  <cp:revision>6</cp:revision>
  <cp:lastPrinted>2014-11-05T13:54:00Z</cp:lastPrinted>
  <dcterms:created xsi:type="dcterms:W3CDTF">2014-08-22T09:54:00Z</dcterms:created>
  <dcterms:modified xsi:type="dcterms:W3CDTF">2014-11-05T13:54:00Z</dcterms:modified>
</cp:coreProperties>
</file>